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406" w14:textId="77777777" w:rsidR="00C63E4A" w:rsidRDefault="00C63E4A" w:rsidP="0046156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62626"/>
          <w:sz w:val="28"/>
          <w:szCs w:val="28"/>
        </w:rPr>
      </w:pPr>
    </w:p>
    <w:p w14:paraId="114F203E" w14:textId="5F17EA85" w:rsidR="009C4AA4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  <w:lang w:val="fr-FR"/>
        </w:rPr>
      </w:pPr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Model de </w:t>
      </w:r>
      <w:proofErr w:type="spell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retragere</w:t>
      </w:r>
      <w:proofErr w:type="spellEnd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sugerat</w:t>
      </w:r>
      <w:proofErr w:type="spellEnd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de</w:t>
      </w:r>
      <w:r w:rsidR="00D565B1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r w:rsidR="00085856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expert-saltele.ro</w:t>
      </w:r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, </w:t>
      </w:r>
    </w:p>
    <w:p w14:paraId="239497A2" w14:textId="77777777" w:rsidR="009C4AA4" w:rsidRPr="00A16DF6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</w:rPr>
      </w:pPr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pe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baza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Ordonanţei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de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urgenţă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nr. 34/2014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privind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drepturile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consumatorilor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în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cadrul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contractelor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încheiate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cu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profesionişti</w:t>
      </w:r>
      <w:r w:rsidR="00A16DF6">
        <w:rPr>
          <w:rFonts w:ascii="Arial" w:hAnsi="Arial" w:cs="Arial"/>
          <w:b/>
          <w:bCs/>
          <w:color w:val="262626"/>
          <w:sz w:val="26"/>
          <w:szCs w:val="26"/>
        </w:rPr>
        <w:t>i</w:t>
      </w:r>
      <w:proofErr w:type="spellEnd"/>
      <w:r w:rsid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, precum </w:t>
      </w:r>
      <w:proofErr w:type="spellStart"/>
      <w:r w:rsidR="00A16DF6">
        <w:rPr>
          <w:rFonts w:ascii="Arial" w:hAnsi="Arial" w:cs="Arial"/>
          <w:b/>
          <w:bCs/>
          <w:color w:val="262626"/>
          <w:sz w:val="26"/>
          <w:szCs w:val="26"/>
        </w:rPr>
        <w:t>şi</w:t>
      </w:r>
      <w:proofErr w:type="spellEnd"/>
      <w:r w:rsid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="00A16DF6">
        <w:rPr>
          <w:rFonts w:ascii="Arial" w:hAnsi="Arial" w:cs="Arial"/>
          <w:b/>
          <w:bCs/>
          <w:color w:val="262626"/>
          <w:sz w:val="26"/>
          <w:szCs w:val="26"/>
        </w:rPr>
        <w:t>pentru</w:t>
      </w:r>
      <w:proofErr w:type="spellEnd"/>
      <w:r w:rsid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="00A16DF6">
        <w:rPr>
          <w:rFonts w:ascii="Arial" w:hAnsi="Arial" w:cs="Arial"/>
          <w:b/>
          <w:bCs/>
          <w:color w:val="262626"/>
          <w:sz w:val="26"/>
          <w:szCs w:val="26"/>
        </w:rPr>
        <w:t>modificarea</w:t>
      </w:r>
      <w:proofErr w:type="spellEnd"/>
      <w:r w:rsid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şi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completarea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unor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acte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normative </w:t>
      </w:r>
    </w:p>
    <w:p w14:paraId="1689E2AB" w14:textId="77777777" w:rsidR="00E548F1" w:rsidRPr="00A16DF6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</w:rPr>
      </w:pPr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(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publicată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în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Monitorul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Oficial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,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Partea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I nr. 427 </w:t>
      </w:r>
      <w:proofErr w:type="gram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din</w:t>
      </w:r>
      <w:proofErr w:type="gram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11.06.2014)</w:t>
      </w:r>
    </w:p>
    <w:p w14:paraId="42C9722B" w14:textId="77777777" w:rsidR="009C4AA4" w:rsidRPr="00E548F1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62626"/>
        </w:rPr>
      </w:pPr>
    </w:p>
    <w:p w14:paraId="452DB05D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  <w:lang w:val="fr-FR"/>
        </w:rPr>
      </w:pPr>
      <w:r w:rsidRPr="00085856">
        <w:rPr>
          <w:b/>
          <w:lang w:val="fr-FR"/>
        </w:rPr>
        <w:br/>
      </w:r>
      <w:proofErr w:type="spellStart"/>
      <w:r w:rsidR="00D565B1" w:rsidRPr="00085856">
        <w:rPr>
          <w:i/>
          <w:lang w:val="fr-FR"/>
        </w:rPr>
        <w:t>Stimat</w:t>
      </w:r>
      <w:r w:rsidR="00430D31" w:rsidRPr="00085856">
        <w:rPr>
          <w:i/>
          <w:lang w:val="fr-FR"/>
        </w:rPr>
        <w:t>i</w:t>
      </w:r>
      <w:proofErr w:type="spellEnd"/>
      <w:r w:rsidR="00430D31" w:rsidRPr="00085856">
        <w:rPr>
          <w:i/>
          <w:lang w:val="fr-FR"/>
        </w:rPr>
        <w:t xml:space="preserve"> </w:t>
      </w:r>
      <w:proofErr w:type="spellStart"/>
      <w:r w:rsidR="00461565" w:rsidRPr="00085856">
        <w:rPr>
          <w:i/>
          <w:lang w:val="fr-FR"/>
        </w:rPr>
        <w:t>consumatori</w:t>
      </w:r>
      <w:proofErr w:type="spellEnd"/>
      <w:r w:rsidR="00430D31" w:rsidRPr="00085856">
        <w:rPr>
          <w:i/>
          <w:lang w:val="fr-FR"/>
        </w:rPr>
        <w:t xml:space="preserve">, </w:t>
      </w:r>
      <w:proofErr w:type="spellStart"/>
      <w:r w:rsidR="00430D31" w:rsidRPr="00085856">
        <w:rPr>
          <w:i/>
          <w:lang w:val="fr-FR"/>
        </w:rPr>
        <w:t>p</w:t>
      </w:r>
      <w:r w:rsidRPr="00085856">
        <w:rPr>
          <w:i/>
          <w:lang w:val="fr-FR"/>
        </w:rPr>
        <w:t>rezentul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formular</w:t>
      </w:r>
      <w:proofErr w:type="spellEnd"/>
      <w:r w:rsidRPr="00085856">
        <w:rPr>
          <w:i/>
          <w:lang w:val="fr-FR"/>
        </w:rPr>
        <w:t xml:space="preserve"> se </w:t>
      </w:r>
      <w:proofErr w:type="spellStart"/>
      <w:r w:rsidRPr="00085856">
        <w:rPr>
          <w:i/>
          <w:lang w:val="fr-FR"/>
        </w:rPr>
        <w:t>trimite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înapoi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completat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doar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dacă</w:t>
      </w:r>
      <w:proofErr w:type="spellEnd"/>
      <w:r w:rsidRPr="00085856">
        <w:rPr>
          <w:i/>
          <w:lang w:val="fr-FR"/>
        </w:rPr>
        <w:br/>
      </w:r>
      <w:proofErr w:type="spellStart"/>
      <w:r w:rsidRPr="00085856">
        <w:rPr>
          <w:i/>
          <w:lang w:val="fr-FR"/>
        </w:rPr>
        <w:t>doriţi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să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vă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retrageţi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din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contract</w:t>
      </w:r>
      <w:proofErr w:type="spellEnd"/>
      <w:r w:rsidRPr="00085856">
        <w:rPr>
          <w:i/>
          <w:lang w:val="fr-FR"/>
        </w:rPr>
        <w:t>.</w:t>
      </w:r>
    </w:p>
    <w:p w14:paraId="04D3CA56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  <w:lang w:val="fr-FR"/>
        </w:rPr>
      </w:pPr>
      <w:r w:rsidRPr="00085856">
        <w:rPr>
          <w:lang w:val="fr-FR"/>
        </w:rPr>
        <w:br/>
        <w:t xml:space="preserve">– </w:t>
      </w:r>
      <w:proofErr w:type="spellStart"/>
      <w:r w:rsidRPr="00085856">
        <w:rPr>
          <w:lang w:val="fr-FR"/>
        </w:rPr>
        <w:t>Către</w:t>
      </w:r>
      <w:proofErr w:type="spellEnd"/>
      <w:r w:rsidRPr="00085856">
        <w:rPr>
          <w:lang w:val="fr-FR"/>
        </w:rPr>
        <w:t xml:space="preserve"> </w:t>
      </w:r>
      <w:r w:rsidRPr="00085856">
        <w:rPr>
          <w:i/>
          <w:lang w:val="fr-FR"/>
        </w:rPr>
        <w:t>[</w:t>
      </w:r>
      <w:proofErr w:type="spellStart"/>
      <w:r w:rsidRPr="00085856">
        <w:rPr>
          <w:i/>
          <w:lang w:val="fr-FR"/>
        </w:rPr>
        <w:t>aici</w:t>
      </w:r>
      <w:proofErr w:type="spellEnd"/>
      <w:r w:rsidRPr="00085856">
        <w:rPr>
          <w:i/>
          <w:lang w:val="fr-FR"/>
        </w:rPr>
        <w:t xml:space="preserve"> se </w:t>
      </w:r>
      <w:proofErr w:type="spellStart"/>
      <w:r w:rsidRPr="00085856">
        <w:rPr>
          <w:i/>
          <w:lang w:val="fr-FR"/>
        </w:rPr>
        <w:t>introduce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numele</w:t>
      </w:r>
      <w:proofErr w:type="spellEnd"/>
      <w:r w:rsidRPr="00085856">
        <w:rPr>
          <w:i/>
          <w:lang w:val="fr-FR"/>
        </w:rPr>
        <w:t xml:space="preserve">, </w:t>
      </w:r>
      <w:proofErr w:type="spellStart"/>
      <w:r w:rsidRPr="00085856">
        <w:rPr>
          <w:i/>
          <w:lang w:val="fr-FR"/>
        </w:rPr>
        <w:t>adresa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poştală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şi</w:t>
      </w:r>
      <w:proofErr w:type="spellEnd"/>
      <w:r w:rsidRPr="00085856">
        <w:rPr>
          <w:i/>
          <w:lang w:val="fr-FR"/>
        </w:rPr>
        <w:t xml:space="preserve">, </w:t>
      </w:r>
      <w:proofErr w:type="spellStart"/>
      <w:r w:rsidRPr="00085856">
        <w:rPr>
          <w:i/>
          <w:lang w:val="fr-FR"/>
        </w:rPr>
        <w:t>dacă</w:t>
      </w:r>
      <w:proofErr w:type="spellEnd"/>
      <w:r w:rsidRPr="00085856">
        <w:rPr>
          <w:i/>
          <w:lang w:val="fr-FR"/>
        </w:rPr>
        <w:br/>
        <w:t xml:space="preserve">este </w:t>
      </w:r>
      <w:proofErr w:type="spellStart"/>
      <w:r w:rsidRPr="00085856">
        <w:rPr>
          <w:i/>
          <w:lang w:val="fr-FR"/>
        </w:rPr>
        <w:t>cazul</w:t>
      </w:r>
      <w:proofErr w:type="spellEnd"/>
      <w:r w:rsidRPr="00085856">
        <w:rPr>
          <w:i/>
          <w:lang w:val="fr-FR"/>
        </w:rPr>
        <w:t xml:space="preserve">, </w:t>
      </w:r>
      <w:proofErr w:type="spellStart"/>
      <w:r w:rsidRPr="00085856">
        <w:rPr>
          <w:i/>
          <w:lang w:val="fr-FR"/>
        </w:rPr>
        <w:t>numărul</w:t>
      </w:r>
      <w:proofErr w:type="spellEnd"/>
      <w:r w:rsidRPr="00085856">
        <w:rPr>
          <w:i/>
          <w:lang w:val="fr-FR"/>
        </w:rPr>
        <w:t xml:space="preserve"> de </w:t>
      </w:r>
      <w:proofErr w:type="spellStart"/>
      <w:r w:rsidRPr="00085856">
        <w:rPr>
          <w:i/>
          <w:lang w:val="fr-FR"/>
        </w:rPr>
        <w:t>telefon</w:t>
      </w:r>
      <w:proofErr w:type="spellEnd"/>
      <w:r w:rsidRPr="00085856">
        <w:rPr>
          <w:i/>
          <w:lang w:val="fr-FR"/>
        </w:rPr>
        <w:t xml:space="preserve">, </w:t>
      </w:r>
      <w:proofErr w:type="spellStart"/>
      <w:r w:rsidRPr="00085856">
        <w:rPr>
          <w:i/>
          <w:lang w:val="fr-FR"/>
        </w:rPr>
        <w:t>numărul</w:t>
      </w:r>
      <w:proofErr w:type="spellEnd"/>
      <w:r w:rsidRPr="00085856">
        <w:rPr>
          <w:i/>
          <w:lang w:val="fr-FR"/>
        </w:rPr>
        <w:t xml:space="preserve"> de fax </w:t>
      </w:r>
      <w:proofErr w:type="spellStart"/>
      <w:r w:rsidRPr="00085856">
        <w:rPr>
          <w:i/>
          <w:lang w:val="fr-FR"/>
        </w:rPr>
        <w:t>şi</w:t>
      </w:r>
      <w:proofErr w:type="spellEnd"/>
      <w:r w:rsidRPr="00085856">
        <w:rPr>
          <w:i/>
          <w:lang w:val="fr-FR"/>
        </w:rPr>
        <w:t xml:space="preserve"> </w:t>
      </w:r>
      <w:proofErr w:type="spellStart"/>
      <w:r w:rsidRPr="00085856">
        <w:rPr>
          <w:i/>
          <w:lang w:val="fr-FR"/>
        </w:rPr>
        <w:t>adresa</w:t>
      </w:r>
      <w:proofErr w:type="spellEnd"/>
      <w:r w:rsidRPr="00085856">
        <w:rPr>
          <w:i/>
          <w:lang w:val="fr-FR"/>
        </w:rPr>
        <w:t xml:space="preserve"> de</w:t>
      </w:r>
      <w:r w:rsidRPr="00085856">
        <w:rPr>
          <w:i/>
          <w:lang w:val="fr-FR"/>
        </w:rPr>
        <w:br/>
        <w:t xml:space="preserve">e-mail ale </w:t>
      </w:r>
      <w:proofErr w:type="spellStart"/>
      <w:r w:rsidRPr="00085856">
        <w:rPr>
          <w:i/>
          <w:lang w:val="fr-FR"/>
        </w:rPr>
        <w:t>profesionistului</w:t>
      </w:r>
      <w:proofErr w:type="spellEnd"/>
      <w:proofErr w:type="gramStart"/>
      <w:r w:rsidRPr="00085856">
        <w:rPr>
          <w:i/>
          <w:lang w:val="fr-FR"/>
        </w:rPr>
        <w:t>]:</w:t>
      </w:r>
      <w:proofErr w:type="gramEnd"/>
    </w:p>
    <w:p w14:paraId="4C0603F5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085856">
        <w:rPr>
          <w:lang w:val="fr-FR"/>
        </w:rPr>
        <w:br/>
      </w:r>
      <w:r w:rsidRPr="009C4AA4">
        <w:t xml:space="preserve">– </w:t>
      </w:r>
      <w:proofErr w:type="spellStart"/>
      <w:r w:rsidRPr="009C4AA4">
        <w:t>Vă</w:t>
      </w:r>
      <w:proofErr w:type="spellEnd"/>
      <w:r w:rsidRPr="009C4AA4">
        <w:t xml:space="preserve"> </w:t>
      </w:r>
      <w:proofErr w:type="spellStart"/>
      <w:r w:rsidRPr="009C4AA4">
        <w:t>informez</w:t>
      </w:r>
      <w:proofErr w:type="spellEnd"/>
      <w:r w:rsidRPr="009C4AA4">
        <w:t>/</w:t>
      </w:r>
      <w:proofErr w:type="spellStart"/>
      <w:r w:rsidRPr="009C4AA4">
        <w:t>Vă</w:t>
      </w:r>
      <w:proofErr w:type="spellEnd"/>
      <w:r w:rsidRPr="009C4AA4">
        <w:t xml:space="preserve"> </w:t>
      </w:r>
      <w:proofErr w:type="spellStart"/>
      <w:r w:rsidRPr="009C4AA4">
        <w:t>informăm</w:t>
      </w:r>
      <w:proofErr w:type="spellEnd"/>
      <w:r w:rsidRPr="009C4AA4">
        <w:t xml:space="preserve"> (*) </w:t>
      </w:r>
      <w:proofErr w:type="spellStart"/>
      <w:r w:rsidRPr="009C4AA4">
        <w:t>prin</w:t>
      </w:r>
      <w:proofErr w:type="spellEnd"/>
      <w:r w:rsidRPr="009C4AA4">
        <w:t xml:space="preserve"> </w:t>
      </w:r>
      <w:proofErr w:type="spellStart"/>
      <w:r w:rsidRPr="009C4AA4">
        <w:t>prezenta</w:t>
      </w:r>
      <w:proofErr w:type="spellEnd"/>
      <w:r w:rsidRPr="009C4AA4">
        <w:t xml:space="preserve"> cu </w:t>
      </w:r>
      <w:proofErr w:type="spellStart"/>
      <w:r w:rsidRPr="009C4AA4">
        <w:t>privire</w:t>
      </w:r>
      <w:proofErr w:type="spellEnd"/>
      <w:r w:rsidRPr="009C4AA4">
        <w:t xml:space="preserve"> la</w:t>
      </w:r>
      <w:r w:rsidRPr="009C4AA4">
        <w:br/>
      </w:r>
      <w:proofErr w:type="spellStart"/>
      <w:r w:rsidRPr="009C4AA4">
        <w:t>retragerea</w:t>
      </w:r>
      <w:proofErr w:type="spellEnd"/>
      <w:r w:rsidRPr="009C4AA4">
        <w:t xml:space="preserve"> </w:t>
      </w:r>
      <w:proofErr w:type="spellStart"/>
      <w:r w:rsidRPr="009C4AA4">
        <w:t>mea</w:t>
      </w:r>
      <w:proofErr w:type="spellEnd"/>
      <w:r w:rsidRPr="009C4AA4">
        <w:t>/</w:t>
      </w:r>
      <w:proofErr w:type="spellStart"/>
      <w:r w:rsidRPr="009C4AA4">
        <w:t>noastră</w:t>
      </w:r>
      <w:proofErr w:type="spellEnd"/>
      <w:r w:rsidRPr="009C4AA4">
        <w:t xml:space="preserve"> (*) din </w:t>
      </w:r>
      <w:proofErr w:type="spellStart"/>
      <w:r w:rsidRPr="009C4AA4">
        <w:t>contractul</w:t>
      </w:r>
      <w:proofErr w:type="spellEnd"/>
      <w:r w:rsidRPr="009C4AA4">
        <w:t xml:space="preserve"> </w:t>
      </w:r>
      <w:proofErr w:type="spellStart"/>
      <w:r w:rsidRPr="009C4AA4">
        <w:t>referitor</w:t>
      </w:r>
      <w:proofErr w:type="spellEnd"/>
      <w:r w:rsidRPr="009C4AA4">
        <w:t xml:space="preserve"> la </w:t>
      </w:r>
      <w:proofErr w:type="spellStart"/>
      <w:r w:rsidRPr="009C4AA4">
        <w:t>vânzarea</w:t>
      </w:r>
      <w:proofErr w:type="spellEnd"/>
      <w:r w:rsidRPr="009C4AA4">
        <w:br/>
      </w:r>
      <w:proofErr w:type="spellStart"/>
      <w:r w:rsidRPr="009C4AA4">
        <w:t>următoarelor</w:t>
      </w:r>
      <w:proofErr w:type="spellEnd"/>
      <w:r w:rsidRPr="009C4AA4">
        <w:t xml:space="preserve"> </w:t>
      </w:r>
      <w:proofErr w:type="spellStart"/>
      <w:r w:rsidRPr="009C4AA4">
        <w:t>produse</w:t>
      </w:r>
      <w:proofErr w:type="spellEnd"/>
      <w:r w:rsidRPr="009C4AA4">
        <w:t xml:space="preserve"> (*)/</w:t>
      </w:r>
      <w:proofErr w:type="spellStart"/>
      <w:r w:rsidRPr="009C4AA4">
        <w:t>prestarea</w:t>
      </w:r>
      <w:proofErr w:type="spellEnd"/>
      <w:r w:rsidRPr="009C4AA4">
        <w:t xml:space="preserve"> </w:t>
      </w:r>
      <w:proofErr w:type="spellStart"/>
      <w:r w:rsidRPr="009C4AA4">
        <w:t>următoarelor</w:t>
      </w:r>
      <w:proofErr w:type="spellEnd"/>
      <w:r w:rsidRPr="009C4AA4">
        <w:t xml:space="preserve"> </w:t>
      </w:r>
      <w:proofErr w:type="spellStart"/>
      <w:r w:rsidRPr="009C4AA4">
        <w:t>servicii</w:t>
      </w:r>
      <w:proofErr w:type="spellEnd"/>
      <w:r w:rsidRPr="009C4AA4">
        <w:t xml:space="preserve"> (*)</w:t>
      </w:r>
    </w:p>
    <w:p w14:paraId="1DD2A91E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085856">
        <w:rPr>
          <w:lang w:val="fr-FR"/>
        </w:rPr>
        <w:br/>
        <w:t xml:space="preserve">– </w:t>
      </w:r>
      <w:proofErr w:type="spellStart"/>
      <w:r w:rsidRPr="00085856">
        <w:rPr>
          <w:lang w:val="fr-FR"/>
        </w:rPr>
        <w:t>Comandate</w:t>
      </w:r>
      <w:proofErr w:type="spellEnd"/>
      <w:r w:rsidRPr="00085856">
        <w:rPr>
          <w:lang w:val="fr-FR"/>
        </w:rPr>
        <w:t xml:space="preserve"> la data (</w:t>
      </w:r>
      <w:proofErr w:type="gramStart"/>
      <w:r w:rsidRPr="00085856">
        <w:rPr>
          <w:lang w:val="fr-FR"/>
        </w:rPr>
        <w:t>*)/</w:t>
      </w:r>
      <w:proofErr w:type="spellStart"/>
      <w:proofErr w:type="gramEnd"/>
      <w:r w:rsidRPr="00085856">
        <w:rPr>
          <w:lang w:val="fr-FR"/>
        </w:rPr>
        <w:t>primite</w:t>
      </w:r>
      <w:proofErr w:type="spellEnd"/>
      <w:r w:rsidRPr="00085856">
        <w:rPr>
          <w:lang w:val="fr-FR"/>
        </w:rPr>
        <w:t xml:space="preserve"> la data (*)</w:t>
      </w:r>
    </w:p>
    <w:p w14:paraId="35AEB8F1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085856">
        <w:rPr>
          <w:lang w:val="fr-FR"/>
        </w:rPr>
        <w:br/>
        <w:t xml:space="preserve">– </w:t>
      </w:r>
      <w:proofErr w:type="spellStart"/>
      <w:r w:rsidRPr="00085856">
        <w:rPr>
          <w:lang w:val="fr-FR"/>
        </w:rPr>
        <w:t>Numele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consumatorului</w:t>
      </w:r>
      <w:proofErr w:type="spellEnd"/>
      <w:r w:rsidRPr="00085856">
        <w:rPr>
          <w:lang w:val="fr-FR"/>
        </w:rPr>
        <w:t xml:space="preserve"> (</w:t>
      </w:r>
      <w:proofErr w:type="spellStart"/>
      <w:r w:rsidRPr="00085856">
        <w:rPr>
          <w:lang w:val="fr-FR"/>
        </w:rPr>
        <w:t>consumatorilor</w:t>
      </w:r>
      <w:proofErr w:type="spellEnd"/>
      <w:r w:rsidRPr="00085856">
        <w:rPr>
          <w:lang w:val="fr-FR"/>
        </w:rPr>
        <w:t>)</w:t>
      </w:r>
    </w:p>
    <w:p w14:paraId="0AF9D59D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</w:p>
    <w:p w14:paraId="2D849644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085856">
        <w:rPr>
          <w:lang w:val="fr-FR"/>
        </w:rPr>
        <w:t xml:space="preserve">– </w:t>
      </w:r>
      <w:proofErr w:type="spellStart"/>
      <w:r w:rsidRPr="00085856">
        <w:rPr>
          <w:lang w:val="fr-FR"/>
        </w:rPr>
        <w:t>Adresa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consumatorului</w:t>
      </w:r>
      <w:proofErr w:type="spellEnd"/>
      <w:r w:rsidRPr="00085856">
        <w:rPr>
          <w:lang w:val="fr-FR"/>
        </w:rPr>
        <w:t xml:space="preserve"> (</w:t>
      </w:r>
      <w:proofErr w:type="spellStart"/>
      <w:r w:rsidRPr="00085856">
        <w:rPr>
          <w:lang w:val="fr-FR"/>
        </w:rPr>
        <w:t>consumatorilor</w:t>
      </w:r>
      <w:proofErr w:type="spellEnd"/>
      <w:r w:rsidRPr="00085856">
        <w:rPr>
          <w:lang w:val="fr-FR"/>
        </w:rPr>
        <w:t>)</w:t>
      </w:r>
      <w:r w:rsidRPr="00085856">
        <w:rPr>
          <w:lang w:val="fr-FR"/>
        </w:rPr>
        <w:br/>
      </w:r>
    </w:p>
    <w:p w14:paraId="52858B50" w14:textId="77777777" w:rsidR="009C4AA4" w:rsidRPr="00085856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085856">
        <w:rPr>
          <w:lang w:val="fr-FR"/>
        </w:rPr>
        <w:t xml:space="preserve">– </w:t>
      </w:r>
      <w:proofErr w:type="spellStart"/>
      <w:r w:rsidRPr="00085856">
        <w:rPr>
          <w:lang w:val="fr-FR"/>
        </w:rPr>
        <w:t>Semnătura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consumatorului</w:t>
      </w:r>
      <w:proofErr w:type="spellEnd"/>
      <w:r w:rsidRPr="00085856">
        <w:rPr>
          <w:lang w:val="fr-FR"/>
        </w:rPr>
        <w:t xml:space="preserve"> (</w:t>
      </w:r>
      <w:proofErr w:type="spellStart"/>
      <w:r w:rsidRPr="00085856">
        <w:rPr>
          <w:lang w:val="fr-FR"/>
        </w:rPr>
        <w:t>consumatorilor</w:t>
      </w:r>
      <w:proofErr w:type="spellEnd"/>
      <w:r w:rsidRPr="00085856">
        <w:rPr>
          <w:lang w:val="fr-FR"/>
        </w:rPr>
        <w:t>) (</w:t>
      </w:r>
      <w:proofErr w:type="spellStart"/>
      <w:r w:rsidRPr="00085856">
        <w:rPr>
          <w:lang w:val="fr-FR"/>
        </w:rPr>
        <w:t>doar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în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cazul</w:t>
      </w:r>
      <w:proofErr w:type="spellEnd"/>
      <w:r w:rsidRPr="00085856">
        <w:rPr>
          <w:lang w:val="fr-FR"/>
        </w:rPr>
        <w:br/>
      </w:r>
      <w:proofErr w:type="spellStart"/>
      <w:r w:rsidRPr="00085856">
        <w:rPr>
          <w:lang w:val="fr-FR"/>
        </w:rPr>
        <w:t>în</w:t>
      </w:r>
      <w:proofErr w:type="spellEnd"/>
      <w:r w:rsidRPr="00085856">
        <w:rPr>
          <w:lang w:val="fr-FR"/>
        </w:rPr>
        <w:t xml:space="preserve"> care </w:t>
      </w:r>
      <w:proofErr w:type="spellStart"/>
      <w:r w:rsidRPr="00085856">
        <w:rPr>
          <w:lang w:val="fr-FR"/>
        </w:rPr>
        <w:t>acest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formular</w:t>
      </w:r>
      <w:proofErr w:type="spellEnd"/>
      <w:r w:rsidRPr="00085856">
        <w:rPr>
          <w:lang w:val="fr-FR"/>
        </w:rPr>
        <w:t xml:space="preserve"> este </w:t>
      </w:r>
      <w:proofErr w:type="spellStart"/>
      <w:r w:rsidRPr="00085856">
        <w:rPr>
          <w:lang w:val="fr-FR"/>
        </w:rPr>
        <w:t>notificat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pe</w:t>
      </w:r>
      <w:proofErr w:type="spellEnd"/>
      <w:r w:rsidRPr="00085856">
        <w:rPr>
          <w:lang w:val="fr-FR"/>
        </w:rPr>
        <w:t xml:space="preserve"> </w:t>
      </w:r>
      <w:proofErr w:type="spellStart"/>
      <w:r w:rsidRPr="00085856">
        <w:rPr>
          <w:lang w:val="fr-FR"/>
        </w:rPr>
        <w:t>hârtie</w:t>
      </w:r>
      <w:proofErr w:type="spellEnd"/>
      <w:r w:rsidRPr="00085856">
        <w:rPr>
          <w:lang w:val="fr-FR"/>
        </w:rPr>
        <w:t>)</w:t>
      </w:r>
    </w:p>
    <w:p w14:paraId="683E6961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085856">
        <w:rPr>
          <w:lang w:val="fr-FR"/>
        </w:rPr>
        <w:br/>
      </w:r>
      <w:r w:rsidRPr="009C4AA4">
        <w:t>– Data</w:t>
      </w:r>
    </w:p>
    <w:p w14:paraId="3D5DAEF7" w14:textId="77777777" w:rsidR="009C4AA4" w:rsidRP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 w:rsidRPr="009C4AA4">
        <w:br/>
      </w:r>
      <w:r w:rsidRPr="009C4AA4">
        <w:rPr>
          <w:i/>
        </w:rPr>
        <w:t xml:space="preserve">(*) A se </w:t>
      </w:r>
      <w:proofErr w:type="spellStart"/>
      <w:r w:rsidRPr="009C4AA4">
        <w:rPr>
          <w:i/>
        </w:rPr>
        <w:t>elimina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menţiunea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inutilă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după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caz</w:t>
      </w:r>
      <w:proofErr w:type="spellEnd"/>
      <w:r w:rsidRPr="009C4AA4">
        <w:rPr>
          <w:i/>
        </w:rPr>
        <w:t>.</w:t>
      </w:r>
    </w:p>
    <w:p w14:paraId="4E0E15D1" w14:textId="77777777" w:rsidR="00E548F1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D67D5D6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3831D3A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8051389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5CB43F7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1FB225C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A621624" w14:textId="77777777" w:rsidR="009C4AA4" w:rsidRPr="00E548F1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FF81A14" w14:textId="77777777" w:rsidR="00E548F1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3C0D312E" w14:textId="77777777" w:rsidR="00461565" w:rsidRDefault="00461565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6124893A" w14:textId="77777777" w:rsidR="00461565" w:rsidRDefault="00461565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51B155E7" w14:textId="77777777" w:rsidR="00461565" w:rsidRDefault="00461565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1B3964F9" w14:textId="77777777" w:rsidR="00461565" w:rsidRDefault="00461565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03E36713" w14:textId="77777777" w:rsidR="00461565" w:rsidRDefault="00461565" w:rsidP="00430D3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5F5E35F" w14:textId="77777777" w:rsidR="00430D3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val="fr-FR"/>
        </w:rPr>
      </w:pPr>
      <w:r w:rsidRPr="00085856">
        <w:rPr>
          <w:lang w:val="fr-FR"/>
        </w:rPr>
        <w:softHyphen/>
      </w:r>
      <w:r w:rsidRPr="00085856">
        <w:rPr>
          <w:lang w:val="fr-FR"/>
        </w:rPr>
        <w:softHyphen/>
      </w:r>
      <w:r w:rsidRPr="00085856">
        <w:rPr>
          <w:lang w:val="fr-FR"/>
        </w:rPr>
        <w:softHyphen/>
      </w:r>
      <w:r w:rsidRPr="00085856">
        <w:rPr>
          <w:lang w:val="fr-FR"/>
        </w:rPr>
        <w:softHyphen/>
      </w:r>
    </w:p>
    <w:p w14:paraId="05209872" w14:textId="6911570C" w:rsidR="00C63E4A" w:rsidRPr="00085856" w:rsidRDefault="00D565B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val="fr-FR"/>
        </w:rPr>
      </w:pPr>
      <w:proofErr w:type="spell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lastRenderedPageBreak/>
        <w:t>Informat</w:t>
      </w:r>
      <w:r w:rsidR="00E548F1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ii</w:t>
      </w:r>
      <w:proofErr w:type="spellEnd"/>
      <w:r w:rsidR="00E548F1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importante </w:t>
      </w:r>
      <w:proofErr w:type="spellStart"/>
      <w:r w:rsidR="00C63E4A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oferite</w:t>
      </w:r>
      <w:proofErr w:type="spellEnd"/>
      <w:r w:rsidR="00C63E4A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de </w:t>
      </w:r>
      <w:r w:rsidR="00085856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expert-saltele.ro</w:t>
      </w:r>
    </w:p>
    <w:p w14:paraId="4E84F43A" w14:textId="77777777" w:rsidR="009C4AA4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  <w:lang w:val="fr-FR"/>
        </w:rPr>
      </w:pPr>
      <w:proofErr w:type="spellStart"/>
      <w:proofErr w:type="gram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despre</w:t>
      </w:r>
      <w:proofErr w:type="spellEnd"/>
      <w:proofErr w:type="gramEnd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dreptul</w:t>
      </w:r>
      <w:proofErr w:type="spellEnd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consumatorului</w:t>
      </w:r>
      <w:proofErr w:type="spellEnd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retragere</w:t>
      </w:r>
      <w:r w:rsidR="00C63E4A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,</w:t>
      </w:r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pe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baza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Ordonanţei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de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urgenţă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nr. 34/2014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privind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drepturile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consumatorilor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în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cadrul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contractelor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încheiate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cu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profesioniştii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,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precum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şi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pentru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modificarea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şi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completarea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</w:t>
      </w:r>
      <w:proofErr w:type="spellStart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>unor</w:t>
      </w:r>
      <w:proofErr w:type="spellEnd"/>
      <w:r w:rsidR="009C4AA4" w:rsidRPr="00085856">
        <w:rPr>
          <w:rFonts w:ascii="Arial" w:hAnsi="Arial" w:cs="Arial"/>
          <w:b/>
          <w:bCs/>
          <w:color w:val="262626"/>
          <w:sz w:val="26"/>
          <w:szCs w:val="26"/>
          <w:lang w:val="fr-FR"/>
        </w:rPr>
        <w:t xml:space="preserve"> acte normative </w:t>
      </w:r>
    </w:p>
    <w:p w14:paraId="5D9A325B" w14:textId="77777777" w:rsidR="009C4AA4" w:rsidRPr="00A16DF6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</w:rPr>
      </w:pPr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(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publicată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în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Monitorul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Oficial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, </w:t>
      </w:r>
      <w:proofErr w:type="spell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Partea</w:t>
      </w:r>
      <w:proofErr w:type="spell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I nr. 427 </w:t>
      </w:r>
      <w:proofErr w:type="gramStart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>din</w:t>
      </w:r>
      <w:proofErr w:type="gramEnd"/>
      <w:r w:rsidRPr="00A16DF6">
        <w:rPr>
          <w:rFonts w:ascii="Arial" w:hAnsi="Arial" w:cs="Arial"/>
          <w:b/>
          <w:bCs/>
          <w:color w:val="262626"/>
          <w:sz w:val="26"/>
          <w:szCs w:val="26"/>
        </w:rPr>
        <w:t xml:space="preserve"> 11.06.2014)</w:t>
      </w:r>
    </w:p>
    <w:p w14:paraId="7F8AAC5D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8"/>
          <w:szCs w:val="28"/>
        </w:rPr>
      </w:pPr>
    </w:p>
    <w:p w14:paraId="06036DCA" w14:textId="77777777" w:rsidR="00E548F1" w:rsidRPr="00E548F1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</w:rPr>
      </w:pPr>
    </w:p>
    <w:p w14:paraId="4C97978D" w14:textId="77777777" w:rsidR="00E548F1" w:rsidRPr="00085856" w:rsidRDefault="00D565B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>Informat</w:t>
      </w:r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>ii</w:t>
      </w:r>
      <w:proofErr w:type="spellEnd"/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 xml:space="preserve"> </w:t>
      </w:r>
      <w:proofErr w:type="spellStart"/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>pentru</w:t>
      </w:r>
      <w:proofErr w:type="spellEnd"/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 xml:space="preserve"> </w:t>
      </w:r>
      <w:proofErr w:type="spellStart"/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>consumatori</w:t>
      </w:r>
      <w:proofErr w:type="spellEnd"/>
      <w:r w:rsidR="00E548F1" w:rsidRPr="00085856">
        <w:rPr>
          <w:rFonts w:ascii="Arial" w:hAnsi="Arial" w:cs="Arial"/>
          <w:b/>
          <w:color w:val="262626"/>
          <w:sz w:val="20"/>
          <w:szCs w:val="20"/>
          <w:lang w:val="fr-FR"/>
        </w:rPr>
        <w:t xml:space="preserve"> </w:t>
      </w:r>
    </w:p>
    <w:p w14:paraId="6E9DECC3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3B90EE4D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Aveţi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dreptul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 a</w:t>
      </w:r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prezentul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fără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preciza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motivele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termen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14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calendaristice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.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Perioada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expiră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după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14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începând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:</w:t>
      </w:r>
      <w:proofErr w:type="gramEnd"/>
    </w:p>
    <w:p w14:paraId="4212C462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6504B738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 de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încheierii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(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prestări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servicii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al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furnizarea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apă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gaze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naturale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energie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electrică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atunci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când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acestea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nu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prevăd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vânzarea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într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-un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volum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limitat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cantitate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stabilită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energie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termică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conţinuturi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digitale care nu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sunt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un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suport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material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)</w:t>
      </w:r>
    </w:p>
    <w:p w14:paraId="00F5D476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71E462AB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proofErr w:type="gramStart"/>
      <w:r w:rsidRPr="00085856">
        <w:rPr>
          <w:rFonts w:ascii="Arial" w:hAnsi="Arial" w:cs="Arial"/>
          <w:b/>
          <w:bCs/>
          <w:color w:val="262626"/>
          <w:sz w:val="20"/>
          <w:szCs w:val="20"/>
          <w:lang w:val="fr-FR"/>
        </w:rPr>
        <w:t>sau</w:t>
      </w:r>
      <w:proofErr w:type="spellEnd"/>
      <w:proofErr w:type="gramEnd"/>
    </w:p>
    <w:p w14:paraId="61AA35FA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59E5A6F0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 de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intraţi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dv.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parte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terţă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decât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transportatorul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indicată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dumneavoastră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posesia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fizică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produselor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(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vânzare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)</w:t>
      </w:r>
    </w:p>
    <w:p w14:paraId="5A422D56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37D22884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proofErr w:type="gramStart"/>
      <w:r w:rsidRPr="00085856">
        <w:rPr>
          <w:rFonts w:ascii="Arial" w:hAnsi="Arial" w:cs="Arial"/>
          <w:b/>
          <w:bCs/>
          <w:color w:val="262626"/>
          <w:sz w:val="20"/>
          <w:szCs w:val="20"/>
          <w:lang w:val="fr-FR"/>
        </w:rPr>
        <w:t>sau</w:t>
      </w:r>
      <w:proofErr w:type="spellEnd"/>
      <w:proofErr w:type="gramEnd"/>
    </w:p>
    <w:p w14:paraId="1469157D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1E6A2578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 de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intraţi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dv.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parte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terţă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decât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transportatorul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indicată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dv.,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posesia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fizică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ultimului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produs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(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privind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bunuri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multiple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comandate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consumator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printr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-o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singură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comandă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şi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separat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)</w:t>
      </w:r>
    </w:p>
    <w:p w14:paraId="692C23E3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5D69BD9D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proofErr w:type="gramStart"/>
      <w:r w:rsidRPr="00085856">
        <w:rPr>
          <w:rFonts w:ascii="Arial" w:hAnsi="Arial" w:cs="Arial"/>
          <w:b/>
          <w:bCs/>
          <w:color w:val="262626"/>
          <w:sz w:val="20"/>
          <w:szCs w:val="20"/>
          <w:lang w:val="fr-FR"/>
        </w:rPr>
        <w:t>sau</w:t>
      </w:r>
      <w:proofErr w:type="spellEnd"/>
      <w:proofErr w:type="gramEnd"/>
    </w:p>
    <w:p w14:paraId="3C9C1D6E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4C21E64B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 de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intraţi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dv.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parte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terţă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decât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transportatorul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indicată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dv.,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posesia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fizică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ultimului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lot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</w:p>
    <w:p w14:paraId="4B8CA336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</w:t>
      </w:r>
      <w:proofErr w:type="spellEnd"/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ultimei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piese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(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privind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produs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constând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mai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multe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loturi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părţi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)</w:t>
      </w:r>
    </w:p>
    <w:p w14:paraId="6D5E31E5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51AD11E1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proofErr w:type="gramStart"/>
      <w:r w:rsidRPr="00085856">
        <w:rPr>
          <w:rFonts w:ascii="Arial" w:hAnsi="Arial" w:cs="Arial"/>
          <w:b/>
          <w:bCs/>
          <w:color w:val="262626"/>
          <w:sz w:val="20"/>
          <w:szCs w:val="20"/>
          <w:lang w:val="fr-FR"/>
        </w:rPr>
        <w:t>sau</w:t>
      </w:r>
      <w:proofErr w:type="spellEnd"/>
      <w:proofErr w:type="gramEnd"/>
    </w:p>
    <w:p w14:paraId="7793CFF5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7C9DE76E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 de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intraţi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dv.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parte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terţă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decât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transportatorul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indicată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dv.,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posesia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fizică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primului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produs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(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periodică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produse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perioadă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timp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determinată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)</w:t>
      </w:r>
    </w:p>
    <w:p w14:paraId="50C469DC" w14:textId="77777777" w:rsidR="00A16DF6" w:rsidRPr="00085856" w:rsidRDefault="00A16DF6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1A1E035A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0C7352CA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exercita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dreptul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trebuie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ne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informaţi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privire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decizia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dumneavoastră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 a</w:t>
      </w:r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prezentul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utilizând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declaraţie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neechivocă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exemplu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o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scrisoare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trimisă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poştă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fax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e-mail. </w:t>
      </w:r>
    </w:p>
    <w:p w14:paraId="3F3BC09C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72590779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acest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scop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puteţi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folosi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modelul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proofErr w:type="gram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alăturat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;</w:t>
      </w:r>
      <w:proofErr w:type="gram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folosirea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lui nu este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însă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obligatorie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.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asemenea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puteţi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completa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şi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transmite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electronic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site-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nostru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[AICI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adresa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internet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către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formular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]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formularul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standard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sau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orice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declaraţie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neechivocă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.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Dacă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folosiţi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această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opţiune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vom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transmite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fără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întârziere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un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suport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durabil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exemplu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e-mail,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confirmarea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primire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cererii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.</w:t>
      </w:r>
    </w:p>
    <w:p w14:paraId="5C808EE3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4AF683E3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respecta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termenul-limită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este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suficient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trimiteţi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comunicarea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privind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lastRenderedPageBreak/>
        <w:t>exercitarea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dreptului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înainte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expirarea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perioadei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.</w:t>
      </w:r>
    </w:p>
    <w:p w14:paraId="6E2E8B1B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0A9B7D61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Dacă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vom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rambursa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orice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sumă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primit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-o de la dv.,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inclusiv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costurile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livrării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excepţia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costurilor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suplimentare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determinate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faptul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ales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modalitate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decât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cel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mai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ieftin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tip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livrare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standard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oferit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noi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fără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întârzieri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nejustificate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şi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orice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nu mai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târziu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14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zile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calendaristice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la data la care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suntem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informaţi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privire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la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decizia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dumneavoastră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retrage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din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prezentul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contract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.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Vom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efectua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această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rambursare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folosind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aceeaşi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modalitate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plată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ca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şi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cea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folosită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tranzacţia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iniţială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excepţia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cazului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care v-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aţi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exprimat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acordul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expres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pentru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o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altă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modalitate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rambursare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;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în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orice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caz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, nu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vi se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vor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percepe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comisioane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ca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urmare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a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unei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astfel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 xml:space="preserve"> de </w:t>
      </w:r>
      <w:proofErr w:type="spellStart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rambursări</w:t>
      </w:r>
      <w:proofErr w:type="spellEnd"/>
      <w:r w:rsidRPr="00085856">
        <w:rPr>
          <w:rFonts w:ascii="Arial" w:hAnsi="Arial" w:cs="Arial"/>
          <w:color w:val="262626"/>
          <w:sz w:val="20"/>
          <w:szCs w:val="20"/>
          <w:lang w:val="fr-FR"/>
        </w:rPr>
        <w:t>.</w:t>
      </w:r>
    </w:p>
    <w:p w14:paraId="0A259B61" w14:textId="77777777" w:rsidR="00E548F1" w:rsidRPr="00085856" w:rsidRDefault="00E548F1" w:rsidP="00430D3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62626"/>
          <w:sz w:val="20"/>
          <w:szCs w:val="20"/>
          <w:lang w:val="fr-FR"/>
        </w:rPr>
      </w:pPr>
    </w:p>
    <w:p w14:paraId="5FC680FF" w14:textId="77777777" w:rsidR="00F43FB0" w:rsidRPr="00A16DF6" w:rsidRDefault="00E548F1" w:rsidP="00430D31">
      <w:pPr>
        <w:spacing w:line="276" w:lineRule="auto"/>
        <w:rPr>
          <w:sz w:val="20"/>
          <w:szCs w:val="20"/>
        </w:rPr>
      </w:pP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Putem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amâna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rambursarea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până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la data la care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primim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înapoi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produsele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sau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până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la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momentul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la care ne-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aţi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furnizat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dovada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că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aţi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trimis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înapoi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produsele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,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fiind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valabilă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data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cea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mai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16DF6">
        <w:rPr>
          <w:rFonts w:ascii="Arial" w:hAnsi="Arial" w:cs="Arial"/>
          <w:color w:val="262626"/>
          <w:sz w:val="20"/>
          <w:szCs w:val="20"/>
        </w:rPr>
        <w:t>apropiată</w:t>
      </w:r>
      <w:proofErr w:type="spellEnd"/>
      <w:r w:rsidRPr="00A16DF6">
        <w:rPr>
          <w:rFonts w:ascii="Arial" w:hAnsi="Arial" w:cs="Arial"/>
          <w:color w:val="262626"/>
          <w:sz w:val="20"/>
          <w:szCs w:val="20"/>
        </w:rPr>
        <w:t>.</w:t>
      </w:r>
    </w:p>
    <w:sectPr w:rsidR="00F43FB0" w:rsidRPr="00A16DF6" w:rsidSect="00430D31">
      <w:footerReference w:type="default" r:id="rId6"/>
      <w:pgSz w:w="11900" w:h="16840"/>
      <w:pgMar w:top="39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078B" w14:textId="77777777" w:rsidR="00C66CAA" w:rsidRDefault="00C66CAA" w:rsidP="00C11AE5">
      <w:r>
        <w:separator/>
      </w:r>
    </w:p>
  </w:endnote>
  <w:endnote w:type="continuationSeparator" w:id="0">
    <w:p w14:paraId="7A3DD7C0" w14:textId="77777777" w:rsidR="00C66CAA" w:rsidRDefault="00C66CAA" w:rsidP="00C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8B7" w14:textId="77777777" w:rsidR="00C63E4A" w:rsidRDefault="00C66CAA" w:rsidP="00C63E4A">
    <w:pPr>
      <w:pStyle w:val="Header"/>
    </w:pPr>
    <w:r>
      <w:rPr>
        <w:noProof/>
      </w:rPr>
      <w:pict w14:anchorId="58BBC66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63pt;margin-top:5.65pt;width:171pt;height:56.4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fm8s0CAAAO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p9i&#10;pIiEEj2yxqMr3aDTwM7OuBxADwZgvgE1VLnXO1CGpBtuZfhDOgjswPP+wG1wRkE5zCbZJAUTBdsk&#10;O5tm4+AmebltrPOfmJYoCAW2ULtIKdneON9Ce0h4TOlFLUSsn1CvFOCz1bDYAO1tkkMkIAZkiCkW&#10;53k+ngzLyXg6OCvH2WCUpeeDskyHg+tFmZbpaDGfjq5+QhSSZKN8B21ioMkCQUDEQpBVV5Jg/rua&#10;SEJfdXCWJbF32vzAcaSkDzUJ7LcsR8nvBQsJCPWFcahaJDso4rywubBoS6DTCaVM+VinSAagA4oD&#10;Ye+52OEjZZHK91xuye9f1sofLstaaRtL+ybs6lsfMm/xQMZR3kH0zbIBroK41NUemtLqdqidoYsa&#10;OueGOH9PLEwxNBtsJn8HHy70rsC6kzBaa/vjT/qAh0KCFaNQ7gK77xtiGUbis4Kxm2ajUVgj8TCC&#10;5oGDPbYsjy1qI+caypHBDjQ0igHvRS9yq+UTLLAyvAomoii8XWDfi3Pf7ipYgJSVZQTB4jDE36gH&#10;Q4PrUJ0wF4/NE7GmGx4PHXSr+/1B8jcz1GLDTaXLjde8jgP2wmpHPCyd2I/dggxb7fgcUS9rfPYL&#10;AAD//wMAUEsDBBQABgAIAAAAIQA1YnNy3AAAAAoBAAAPAAAAZHJzL2Rvd25yZXYueG1sTE/LTsMw&#10;ELwj9R+sReJG7YYQlRCnqkBcQZS2Um9uvE0i4nUUu034e7YnuO3sjOZRrCbXiQsOofWkYTFXIJAq&#10;b1uqNWy/3u6XIEI0ZE3nCTX8YIBVObspTG79SJ942cRasAmF3GhoYuxzKUPVoDNh7nsk5k5+cCYy&#10;HGppBzOyuetkolQmnWmJExrT40uD1ffm7DTs3k+Hfao+6lf32I9+UpLck9T67nZaP4OIOMU/MVzr&#10;c3UoudPRn8kG0TFOMt4S+Vg8gGBBmi35cbwyaQKyLOT/CeUvAAAA//8DAFBLAQItABQABgAIAAAA&#10;IQDkmcPA+wAAAOEBAAATAAAAAAAAAAAAAAAAAAAAAABbQ29udGVudF9UeXBlc10ueG1sUEsBAi0A&#10;FAAGAAgAAAAhACOyauHXAAAAlAEAAAsAAAAAAAAAAAAAAAAALAEAAF9yZWxzLy5yZWxzUEsBAi0A&#10;FAAGAAgAAAAhACB35vLNAgAADgYAAA4AAAAAAAAAAAAAAAAALAIAAGRycy9lMm9Eb2MueG1sUEsB&#10;Ai0AFAAGAAgAAAAhADVic3LcAAAACgEAAA8AAAAAAAAAAAAAAAAAJQUAAGRycy9kb3ducmV2Lnht&#10;bFBLBQYAAAAABAAEAPMAAAAuBgAAAAA=&#10;" filled="f" stroked="f">
          <v:textbox>
            <w:txbxContent>
              <w:p w14:paraId="36B82D66" w14:textId="77777777" w:rsidR="00C63E4A" w:rsidRPr="00D565B1" w:rsidRDefault="00C63E4A" w:rsidP="00D565B1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14:paraId="0403399A" w14:textId="77777777" w:rsidR="00C63E4A" w:rsidRDefault="00C6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8EC8" w14:textId="77777777" w:rsidR="00C66CAA" w:rsidRDefault="00C66CAA" w:rsidP="00C11AE5">
      <w:r>
        <w:separator/>
      </w:r>
    </w:p>
  </w:footnote>
  <w:footnote w:type="continuationSeparator" w:id="0">
    <w:p w14:paraId="2A7B2026" w14:textId="77777777" w:rsidR="00C66CAA" w:rsidRDefault="00C66CAA" w:rsidP="00C1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8F1"/>
    <w:rsid w:val="00085856"/>
    <w:rsid w:val="003B754C"/>
    <w:rsid w:val="00430D31"/>
    <w:rsid w:val="00461565"/>
    <w:rsid w:val="006964F0"/>
    <w:rsid w:val="009C4AA4"/>
    <w:rsid w:val="00A16DF6"/>
    <w:rsid w:val="00C11AE5"/>
    <w:rsid w:val="00C63E4A"/>
    <w:rsid w:val="00C66CAA"/>
    <w:rsid w:val="00C9038D"/>
    <w:rsid w:val="00D565B1"/>
    <w:rsid w:val="00E548F1"/>
    <w:rsid w:val="00F43FB0"/>
    <w:rsid w:val="00FB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4F98BB"/>
  <w15:docId w15:val="{74B9A937-9462-4CBC-9970-3EDCB0C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4C"/>
  </w:style>
  <w:style w:type="paragraph" w:styleId="Heading1">
    <w:name w:val="heading 1"/>
    <w:basedOn w:val="Normal"/>
    <w:link w:val="Heading1Char"/>
    <w:uiPriority w:val="9"/>
    <w:qFormat/>
    <w:rsid w:val="00C11A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E5"/>
  </w:style>
  <w:style w:type="paragraph" w:styleId="Footer">
    <w:name w:val="footer"/>
    <w:basedOn w:val="Normal"/>
    <w:link w:val="Foot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E5"/>
  </w:style>
  <w:style w:type="paragraph" w:styleId="BalloonText">
    <w:name w:val="Balloon Text"/>
    <w:basedOn w:val="Normal"/>
    <w:link w:val="BalloonTextChar"/>
    <w:uiPriority w:val="99"/>
    <w:semiHidden/>
    <w:unhideWhenUsed/>
    <w:rsid w:val="00C11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E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AE5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11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68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28">
          <w:marLeft w:val="0"/>
          <w:marRight w:val="0"/>
          <w:marTop w:val="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4014</Characters>
  <Application>Microsoft Office Word</Application>
  <DocSecurity>0</DocSecurity>
  <Lines>33</Lines>
  <Paragraphs>9</Paragraphs>
  <ScaleCrop>false</ScaleCrop>
  <Company>FJSC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Hari Popescu</dc:creator>
  <cp:keywords/>
  <dc:description/>
  <cp:lastModifiedBy>Olivian</cp:lastModifiedBy>
  <cp:revision>6</cp:revision>
  <cp:lastPrinted>2014-09-21T13:40:00Z</cp:lastPrinted>
  <dcterms:created xsi:type="dcterms:W3CDTF">2014-09-21T13:40:00Z</dcterms:created>
  <dcterms:modified xsi:type="dcterms:W3CDTF">2021-04-25T16:32:00Z</dcterms:modified>
</cp:coreProperties>
</file>